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firstLine="0"/>
        <w:jc w:val="left"/>
        <w:textAlignment w:val="baseline"/>
        <w:rPr>
          <w:rFonts w:hint="default" w:ascii="PT Serif" w:hAnsi="PT Serif" w:eastAsia="PT Serif" w:cs="PT Serif"/>
          <w:b w:val="0"/>
          <w:i w:val="0"/>
          <w:caps w:val="0"/>
          <w:color w:val="333333"/>
          <w:spacing w:val="0"/>
          <w:sz w:val="27"/>
          <w:szCs w:val="27"/>
          <w:u w:val="none"/>
        </w:rPr>
      </w:pPr>
      <w:r>
        <w:rPr>
          <w:rFonts w:hint="default" w:ascii="PT Serif" w:hAnsi="PT Serif" w:eastAsia="PT Serif" w:cs="PT Serif"/>
          <w:b w:val="0"/>
          <w:i w:val="0"/>
          <w:caps w:val="0"/>
          <w:color w:val="333333"/>
          <w:spacing w:val="0"/>
          <w:sz w:val="27"/>
          <w:szCs w:val="27"/>
          <w:u w:val="none"/>
          <w:bdr w:val="none" w:color="auto" w:sz="0" w:space="0"/>
          <w:vertAlign w:val="baseline"/>
        </w:rPr>
        <w:t>音乐学科中的核心素养</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firstLine="0"/>
        <w:jc w:val="left"/>
        <w:textAlignment w:val="baseline"/>
        <w:rPr>
          <w:rFonts w:hint="default" w:ascii="PT Serif" w:hAnsi="PT Serif" w:eastAsia="PT Serif" w:cs="PT Serif"/>
          <w:b w:val="0"/>
          <w:i w:val="0"/>
          <w:caps w:val="0"/>
          <w:color w:val="333333"/>
          <w:spacing w:val="0"/>
          <w:sz w:val="27"/>
          <w:szCs w:val="27"/>
          <w:u w:val="none"/>
        </w:rPr>
      </w:pPr>
      <w:r>
        <w:rPr>
          <w:rFonts w:hint="default" w:ascii="PT Serif" w:hAnsi="PT Serif" w:eastAsia="PT Serif" w:cs="PT Serif"/>
          <w:b w:val="0"/>
          <w:i w:val="0"/>
          <w:caps w:val="0"/>
          <w:color w:val="333333"/>
          <w:spacing w:val="0"/>
          <w:sz w:val="27"/>
          <w:szCs w:val="27"/>
          <w:u w:val="none"/>
          <w:bdr w:val="none" w:color="auto" w:sz="0" w:space="0"/>
          <w:vertAlign w:val="baseline"/>
        </w:rPr>
        <w:t>课堂教学变革是核心素养落地的切入点、突破点和成长点。我们所要求的是核心素养是对育人目标的具化和细化，是素质教育和立德树人在新时期基础教育育人目标的完善。下一步，核心素养在学校的落地，需要从学科、学段和校本化方向努力。从课程方面来说，核心素养还需与课程进行进一步整合，包括进行结构整合、内容整合。如把国家何地方课程进行领域整合，在领域整合基础上制定课标，形成国家、地方、校本课程体系。从落实核心素养方面来看，目标、过程和评价都不能抛弃。引入核心素养体系并不是要抛弃三维目标，而是考虑如何在核心素养体系下重新建构三维目标。我们要构建了科学与技术、人文与交流、艺术与欣赏、健康与运动等四大领域三个层次的课程体系，而且还紧抓学科整合、拓展实践活动和改进课堂教学三个途径，来满足学生的个性发展需求。音乐学科的核心素养包括：自主音乐需要自主音乐需要是学生自觉进行音乐学习和音乐活动的基本动力，也是学生自主发展素养在音乐学科的具体体现。发展学生自主音乐需要有情感、认知和意志等不同层次，其一是对音乐产生兴趣爱好，将参加学习音乐和音乐活动作为获得快乐生活，满足审美需求的一种途径；其二是在有实际体验的情况下，主动将音乐作为保持心理健康和谐的工具；其三是把学习音乐作为提高文化修养、促进自我发展与完善的自觉追求，将参加音乐活动作为一种文明生活的方式。对于经过十余年学校音乐教育的高中生来说，自主音乐需要主要表现在：能积极参加各类音乐活动；对音乐具有一定的兴趣爱好；能经常用音乐给自己带来快乐情绪；能主动选择合适的音乐活动调节情绪、平和心理；参加音乐活动时具有较主动的审美意识。音乐实践能力音乐实践能力是学生音乐素养的重点。普通高中学生应具备的音乐实践能力主要包括音乐表达与表现能力、音乐欣赏与审美能力、音乐创造与想象能力、音乐交流与合作能力，其中最核心的是用音乐表达情感的能力。学生掌握音乐实践能力应以用为本，围绕学生在校时和毕业后经常进行的音乐活动，重点培养选择合适作品进行表达和交流的能力，感受和表现优秀作品的能力，即兴表演和创作的能力等。音乐能力的基础源于音乐实践经验，因此，学生应具有较丰富的歌唱和聆听经验积累，应熟悉经典音乐作品的情感内涵，应熟悉各类常用的音乐活动形式。作为音乐实践活动的基本技能，学生应能够较准确地歌唱若干首中外著名歌曲和公共活动常用歌曲，能视谱歌唱或演奏简单作品，能较好地融入集体歌唱或演奏等表演活动，以便在需要音乐的场合选用合适的形式与作品参与音乐活动。音乐情感体验音乐情感体验是指学生在听、唱、奏、动等音乐活动中，通过直接体验（音乐感知觉直接产生的情绪体验）和间接体验（音乐表象及联想产生的情感体验），用音乐表达与抒发情感，或从音乐感悟与激发情感，这是音乐从音响形式转化为情感本质的关键过程。音乐情感体验能力是重要的音乐素养。高中学生的音乐情感体验有三种主要实践形式：一是在音乐实践中体验美感；二是用音乐作品抒情咏志；三是通过音乐活动怡情养性。培养学生音乐情感体验能力应侧重高中阶段音乐课的实际育人功能：学生在兴致所至时能选唱昂扬、欢乐、抒情的音乐作品抒发自己向上向善爱美的志向与感情；在心理失衡时能选听励志、和谐、优美的音乐作品调节情绪和修养性情；在参加集体音乐活动时能有意识地从优秀音乐作品中感悟美德、陶冶情操；能对日常生活中尤其是网络、演出和影视中的音乐作出正确的价值评判。音乐文化理解音乐文化理解是重要的社会人文素养。高中学生对音乐作必要的文化理解，有助于学生从社会发展的角度认识音乐，也有助于学生从音乐发展的角度认识社会。音乐文化理解应包括认知音乐的艺术形式和文化特征；了解音乐与其他艺术的关系；理解音乐发展与社会发展的相互影响。考虑到学生高中毕业后参加音乐实践活动的实际需要，学生对音乐的文化理解应以四方面为重点：识别中国与世界音乐的主要种类与特征；认知音乐的主要形式、艺术特征与文化价值；了解音乐在舞蹈、戏剧、影视中的应用及它们的相互关系；知晓音乐发展的时代背景与社会意义。我们的音乐学科可以通过这几个方面来培养学生的核心素养。</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PT Serif">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2020-09-12T08:21:49Z</dcterms:created>
  <dc:creator>孙凡舒的 iPhone</dc:creator>
  <cp:lastModifiedBy>孙凡舒的 iPhone</cp:lastModifiedBy>
  <dcterms:modified xsi:type="dcterms:W3CDTF">2020-09-12T08:22:07Z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vt:lpwstr>
  </property>
</Properties>
</file>